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C48" w14:textId="2AB3D791" w:rsidR="007900E7" w:rsidRDefault="007900E7" w:rsidP="00825E51">
      <w:pPr>
        <w:spacing w:line="276" w:lineRule="auto"/>
        <w:jc w:val="both"/>
        <w:rPr>
          <w:i/>
          <w:iCs/>
        </w:rPr>
      </w:pPr>
      <w:r w:rsidRPr="007900E7">
        <w:rPr>
          <w:i/>
          <w:iCs/>
        </w:rPr>
        <w:t xml:space="preserve">Załącznik nr 1 do Regulaminu sprzedaży w postępowaniu upadłościowym </w:t>
      </w:r>
      <w:bookmarkStart w:id="0" w:name="_Hlk66442243"/>
      <w:r w:rsidR="00097551">
        <w:rPr>
          <w:i/>
          <w:iCs/>
        </w:rPr>
        <w:t>Jacka Wójcikiewicza</w:t>
      </w:r>
      <w:r w:rsidR="00F1738A">
        <w:rPr>
          <w:i/>
          <w:iCs/>
        </w:rPr>
        <w:t xml:space="preserve"> – osoby fizycznej nieprowadzącej działalności gospodarczej</w:t>
      </w:r>
      <w:r w:rsidRPr="007900E7">
        <w:rPr>
          <w:i/>
          <w:iCs/>
        </w:rPr>
        <w:t>, prowadzonym przed Sądem Rejonowym dla Krakowa-Śródmieścia w Krakowie VIII Wydział Gospodarczy dla spraw upadłościowych i</w:t>
      </w:r>
      <w:r w:rsidR="00F1738A">
        <w:rPr>
          <w:i/>
          <w:iCs/>
        </w:rPr>
        <w:t> </w:t>
      </w:r>
      <w:r w:rsidRPr="007900E7">
        <w:rPr>
          <w:i/>
          <w:iCs/>
        </w:rPr>
        <w:t xml:space="preserve">restrukturyzacyjnych, sygn. akt: VIII GUp  </w:t>
      </w:r>
      <w:r w:rsidR="00097551">
        <w:rPr>
          <w:i/>
          <w:iCs/>
        </w:rPr>
        <w:t>1002/20</w:t>
      </w:r>
    </w:p>
    <w:bookmarkEnd w:id="0"/>
    <w:p w14:paraId="2BFBA5EC" w14:textId="70190F8B" w:rsidR="007900E7" w:rsidRDefault="007900E7" w:rsidP="00825E51">
      <w:pPr>
        <w:spacing w:line="276" w:lineRule="auto"/>
        <w:jc w:val="both"/>
        <w:rPr>
          <w:i/>
          <w:iCs/>
        </w:rPr>
      </w:pPr>
    </w:p>
    <w:p w14:paraId="0C764C46" w14:textId="77777777" w:rsidR="007900E7" w:rsidRPr="007900E7" w:rsidRDefault="007900E7" w:rsidP="00825E51">
      <w:pPr>
        <w:spacing w:line="276" w:lineRule="auto"/>
        <w:jc w:val="both"/>
        <w:rPr>
          <w:i/>
          <w:iCs/>
        </w:rPr>
      </w:pPr>
    </w:p>
    <w:p w14:paraId="5B1A49EC" w14:textId="5D1D6E3E" w:rsidR="007900E7" w:rsidRPr="007900E7" w:rsidRDefault="007900E7" w:rsidP="00825E51">
      <w:pPr>
        <w:spacing w:line="276" w:lineRule="auto"/>
        <w:jc w:val="right"/>
      </w:pPr>
      <w:r w:rsidRPr="00825E51">
        <w:rPr>
          <w:highlight w:val="yellow"/>
        </w:rPr>
        <w:t>[…]</w:t>
      </w:r>
      <w:r w:rsidRPr="007900E7">
        <w:t xml:space="preserve">, dnia </w:t>
      </w:r>
      <w:r>
        <w:t>[</w:t>
      </w:r>
      <w:r w:rsidRPr="00825E51">
        <w:rPr>
          <w:highlight w:val="yellow"/>
        </w:rPr>
        <w:t>…</w:t>
      </w:r>
      <w:r>
        <w:t xml:space="preserve">] </w:t>
      </w:r>
      <w:r w:rsidRPr="007900E7">
        <w:t>202</w:t>
      </w:r>
      <w:r>
        <w:t>1</w:t>
      </w:r>
      <w:r w:rsidRPr="007900E7">
        <w:t xml:space="preserve"> roku</w:t>
      </w:r>
    </w:p>
    <w:p w14:paraId="1A92B72E" w14:textId="77777777" w:rsidR="007900E7" w:rsidRPr="007900E7" w:rsidRDefault="007900E7" w:rsidP="00825E51">
      <w:pPr>
        <w:spacing w:line="276" w:lineRule="auto"/>
        <w:jc w:val="both"/>
      </w:pPr>
    </w:p>
    <w:p w14:paraId="098A2E64" w14:textId="77777777" w:rsidR="007900E7" w:rsidRPr="007900E7" w:rsidRDefault="007900E7" w:rsidP="00825E51">
      <w:pPr>
        <w:spacing w:line="276" w:lineRule="auto"/>
        <w:jc w:val="center"/>
        <w:rPr>
          <w:b/>
          <w:bCs/>
        </w:rPr>
      </w:pPr>
      <w:r w:rsidRPr="007900E7">
        <w:rPr>
          <w:b/>
          <w:bCs/>
        </w:rPr>
        <w:t>OŚWIADCZENIE</w:t>
      </w:r>
    </w:p>
    <w:p w14:paraId="15225B2B" w14:textId="77777777" w:rsidR="007900E7" w:rsidRPr="007900E7" w:rsidRDefault="007900E7" w:rsidP="00825E51">
      <w:pPr>
        <w:spacing w:line="276" w:lineRule="auto"/>
        <w:jc w:val="center"/>
        <w:rPr>
          <w:b/>
          <w:bCs/>
        </w:rPr>
      </w:pPr>
      <w:r w:rsidRPr="007900E7">
        <w:rPr>
          <w:b/>
          <w:bCs/>
        </w:rPr>
        <w:t>o zgodzie na przetwarzanie danych osobowych</w:t>
      </w:r>
    </w:p>
    <w:p w14:paraId="621033DF" w14:textId="77777777" w:rsidR="007900E7" w:rsidRPr="007900E7" w:rsidRDefault="007900E7" w:rsidP="00825E51">
      <w:pPr>
        <w:spacing w:line="276" w:lineRule="auto"/>
        <w:jc w:val="both"/>
        <w:rPr>
          <w:b/>
          <w:bCs/>
        </w:rPr>
      </w:pPr>
    </w:p>
    <w:p w14:paraId="22A2D525" w14:textId="0F736DEC" w:rsidR="007900E7" w:rsidRDefault="007900E7" w:rsidP="00825E51">
      <w:pPr>
        <w:numPr>
          <w:ilvl w:val="0"/>
          <w:numId w:val="1"/>
        </w:numPr>
        <w:spacing w:line="276" w:lineRule="auto"/>
        <w:jc w:val="both"/>
      </w:pPr>
      <w:r w:rsidRPr="007900E7">
        <w:t>Wyrażam zgodę na przetwarzanie moich danych osobowych/danych osobowych reprezentowanego przeze mnie ____________________________________________, przez administratora danych osobowych, do celów związanych z pr</w:t>
      </w:r>
      <w:r>
        <w:t xml:space="preserve">zeprowadzeniem pisemnego konkursu ofert na sprzedaż w trybie z wolnej ręki mienia wchodzącego w skład masy upadłości w postaci: </w:t>
      </w:r>
    </w:p>
    <w:p w14:paraId="23AC7783" w14:textId="2BB35106" w:rsidR="003662FE" w:rsidRPr="003662FE" w:rsidRDefault="00F1738A" w:rsidP="003662FE">
      <w:pPr>
        <w:pStyle w:val="Akapitzlist"/>
        <w:numPr>
          <w:ilvl w:val="0"/>
          <w:numId w:val="4"/>
        </w:numPr>
        <w:spacing w:line="276" w:lineRule="auto"/>
        <w:jc w:val="both"/>
        <w:rPr>
          <w:bCs/>
        </w:rPr>
      </w:pPr>
      <w:r>
        <w:t xml:space="preserve">Nieruchomości </w:t>
      </w:r>
      <w:r w:rsidR="00097551">
        <w:t>gruntowa</w:t>
      </w:r>
      <w:r>
        <w:t>, położon</w:t>
      </w:r>
      <w:r w:rsidR="00097551">
        <w:t>a</w:t>
      </w:r>
      <w:r>
        <w:t xml:space="preserve"> </w:t>
      </w:r>
      <w:r w:rsidR="00097551">
        <w:t>w miejscowości Bicz</w:t>
      </w:r>
      <w:r>
        <w:t xml:space="preserve">, dla której Sad Rejonowy </w:t>
      </w:r>
      <w:r w:rsidR="00097551">
        <w:t>w Gorlicach, V Wydział Ksiąg Wieczystych</w:t>
      </w:r>
      <w:r>
        <w:t xml:space="preserve"> prowadzi księgę wieczystą o nr </w:t>
      </w:r>
      <w:r w:rsidR="00097551">
        <w:t>NS1G/00091054/9</w:t>
      </w:r>
      <w:r>
        <w:t>.</w:t>
      </w:r>
    </w:p>
    <w:p w14:paraId="5BD7ABD4" w14:textId="77777777" w:rsidR="007900E7" w:rsidRPr="007900E7" w:rsidRDefault="007900E7" w:rsidP="00825E51">
      <w:pPr>
        <w:numPr>
          <w:ilvl w:val="0"/>
          <w:numId w:val="1"/>
        </w:numPr>
        <w:spacing w:line="276" w:lineRule="auto"/>
        <w:jc w:val="both"/>
      </w:pPr>
      <w:r w:rsidRPr="007900E7">
        <w:t>Oświadczam, iż zgodnie z ustawą z dnia 10 maja 2018 r. o ochronie danych osobowych (tekst jednolity: Dz. U.2018 r. poz. 1000) oraz Rozporządzeniem Parlamentu Europejskiego i Rady Unii Europejskiej 2016/679 z dnia 27 kwietnia 2016 r.:</w:t>
      </w:r>
    </w:p>
    <w:p w14:paraId="7BE7D77A" w14:textId="7F29BEF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poinformowany, że administratorem danych osobowych jest Organizator</w:t>
      </w:r>
      <w:r w:rsidR="00007760">
        <w:t xml:space="preserve"> Konkursu Ofert</w:t>
      </w:r>
      <w:r w:rsidRPr="007900E7">
        <w:t xml:space="preserve">, tj. </w:t>
      </w:r>
      <w:bookmarkStart w:id="1" w:name="_Hlk66443691"/>
      <w:r w:rsidRPr="007900E7">
        <w:t xml:space="preserve">Syndyk </w:t>
      </w:r>
      <w:r>
        <w:t>m</w:t>
      </w:r>
      <w:r w:rsidRPr="007900E7">
        <w:t xml:space="preserve">asy </w:t>
      </w:r>
      <w:r>
        <w:t>u</w:t>
      </w:r>
      <w:r w:rsidRPr="007900E7">
        <w:t xml:space="preserve">padłości </w:t>
      </w:r>
      <w:r w:rsidR="00097551">
        <w:t>Jacka Wójcikiewicza</w:t>
      </w:r>
      <w:r w:rsidR="00F1738A">
        <w:t xml:space="preserve"> – osoby fizycznej nieprowadzącej działalności gospodarczej</w:t>
      </w:r>
      <w:r>
        <w:t>, tj. Alerion sp. z o.o. z siedzibą w Krakowie</w:t>
      </w:r>
      <w:r w:rsidR="00825E51">
        <w:t xml:space="preserve">, </w:t>
      </w:r>
      <w:r w:rsidR="00825E51" w:rsidRPr="00825E51">
        <w:t>KRS 0000585928, NIP: 6312659522, ul F. Eisenberga 11/1, 31-523 Kraków</w:t>
      </w:r>
      <w:bookmarkEnd w:id="1"/>
      <w:r w:rsidR="00825E51">
        <w:t xml:space="preserve">; </w:t>
      </w:r>
    </w:p>
    <w:p w14:paraId="08426001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 o tym, że podanie danych osobowych ma charakter dobrowolny;</w:t>
      </w:r>
    </w:p>
    <w:p w14:paraId="7569C36D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poinformowany, że podanie danych osobowych jest wymogiem zawarcia umowy oraz o tym, że odmowa podania danych osobowych będzie skutkować niemożnością zawarcia umowy;</w:t>
      </w:r>
    </w:p>
    <w:p w14:paraId="757B2E38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 o prawie do żądania od administratora dostępu do ww. danych, ich sprostowania (poprawienia), usunięcia lub ograniczenia przetwarzania;</w:t>
      </w:r>
    </w:p>
    <w:p w14:paraId="11A923D7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 o prawie do wniesienia pisemnego i umotywowanego żądania zaprzestania przetwarzania danych oraz sprzeciwu wobec ich przetwarzania;</w:t>
      </w:r>
    </w:p>
    <w:p w14:paraId="20D0AE92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 o prawie do wniesienia skargi do organu nadzorującego;</w:t>
      </w:r>
    </w:p>
    <w:p w14:paraId="00C5EB1D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t>zostałem poinformowany o prawie do przenoszenia danych osobowych;</w:t>
      </w:r>
    </w:p>
    <w:p w14:paraId="43D9635E" w14:textId="77777777" w:rsidR="007900E7" w:rsidRPr="007900E7" w:rsidRDefault="007900E7" w:rsidP="00825E51">
      <w:pPr>
        <w:numPr>
          <w:ilvl w:val="0"/>
          <w:numId w:val="2"/>
        </w:numPr>
        <w:spacing w:line="276" w:lineRule="auto"/>
        <w:jc w:val="both"/>
      </w:pPr>
      <w:r w:rsidRPr="007900E7">
        <w:lastRenderedPageBreak/>
        <w:t>zostałem poinformowany o prawie do wycofania zgody na przetwarzanie danych osobowych.</w:t>
      </w:r>
    </w:p>
    <w:p w14:paraId="168D830F" w14:textId="48B485FF" w:rsidR="007900E7" w:rsidRDefault="007900E7" w:rsidP="00825E51">
      <w:pPr>
        <w:numPr>
          <w:ilvl w:val="0"/>
          <w:numId w:val="3"/>
        </w:numPr>
        <w:spacing w:line="276" w:lineRule="auto"/>
        <w:jc w:val="both"/>
      </w:pPr>
      <w:r w:rsidRPr="007900E7">
        <w:t xml:space="preserve">Oświadczam, iż zapoznałem się z Klauzulą informacyjną, stanowiącą Załącznik Nr 2 do Regulaminu sprzedaży w postępowaniu upadłościowym </w:t>
      </w:r>
      <w:r w:rsidR="00097551">
        <w:t>Jacka Wójcikiewicza</w:t>
      </w:r>
      <w:r w:rsidR="00F1738A">
        <w:t>, osoby fizycznej nieprowadzącej działalności gospodarczej</w:t>
      </w:r>
      <w:r w:rsidRPr="007900E7">
        <w:t xml:space="preserve">, prowadzonym przed Sądem Rejonowym dla Krakowa-Śródmieścia w Krakowie VIII Wydział Gospodarczy dla spraw upadłościowych i restrukturyzacyjnych, sygn. akt: VIII GUp  </w:t>
      </w:r>
      <w:r w:rsidR="00097551">
        <w:t>1002/20</w:t>
      </w:r>
      <w:r w:rsidR="00F1738A">
        <w:t>.</w:t>
      </w:r>
    </w:p>
    <w:p w14:paraId="0AA28729" w14:textId="77777777" w:rsidR="007900E7" w:rsidRDefault="007900E7" w:rsidP="00825E51">
      <w:pPr>
        <w:spacing w:line="276" w:lineRule="auto"/>
        <w:jc w:val="both"/>
      </w:pPr>
    </w:p>
    <w:p w14:paraId="0DCF8231" w14:textId="628B0743" w:rsidR="007900E7" w:rsidRPr="007900E7" w:rsidRDefault="007900E7" w:rsidP="00825E51">
      <w:pPr>
        <w:spacing w:line="276" w:lineRule="auto"/>
        <w:jc w:val="center"/>
      </w:pPr>
      <w:r w:rsidRPr="007900E7">
        <w:t>________________</w:t>
      </w:r>
    </w:p>
    <w:p w14:paraId="6CC25AC7" w14:textId="77777777" w:rsidR="007900E7" w:rsidRPr="007900E7" w:rsidRDefault="007900E7" w:rsidP="00825E51">
      <w:pPr>
        <w:spacing w:line="276" w:lineRule="auto"/>
        <w:jc w:val="center"/>
      </w:pPr>
      <w:r w:rsidRPr="007900E7">
        <w:t>Podpis oferenta/</w:t>
      </w:r>
    </w:p>
    <w:p w14:paraId="77218158" w14:textId="77777777" w:rsidR="007900E7" w:rsidRPr="007900E7" w:rsidRDefault="007900E7" w:rsidP="00825E51">
      <w:pPr>
        <w:spacing w:line="276" w:lineRule="auto"/>
        <w:jc w:val="center"/>
      </w:pPr>
      <w:r w:rsidRPr="007900E7">
        <w:t>reprezentanta lub pełnomocnika oferenta</w:t>
      </w:r>
    </w:p>
    <w:p w14:paraId="34D9820F" w14:textId="77777777" w:rsidR="007B18A2" w:rsidRDefault="007B18A2" w:rsidP="00825E51">
      <w:pPr>
        <w:spacing w:line="276" w:lineRule="auto"/>
        <w:jc w:val="both"/>
      </w:pPr>
    </w:p>
    <w:sectPr w:rsidR="007B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67"/>
    <w:multiLevelType w:val="hybridMultilevel"/>
    <w:tmpl w:val="1866676E"/>
    <w:lvl w:ilvl="0" w:tplc="28F6ED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902"/>
    <w:multiLevelType w:val="hybridMultilevel"/>
    <w:tmpl w:val="E83E2674"/>
    <w:lvl w:ilvl="0" w:tplc="47EC7D8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1E7E"/>
    <w:multiLevelType w:val="hybridMultilevel"/>
    <w:tmpl w:val="DECA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32C5"/>
    <w:multiLevelType w:val="hybridMultilevel"/>
    <w:tmpl w:val="B3E6F17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>
      <w:start w:val="1"/>
      <w:numFmt w:val="lowerLetter"/>
      <w:lvlText w:val="%2."/>
      <w:lvlJc w:val="left"/>
      <w:pPr>
        <w:ind w:left="1869" w:hanging="360"/>
      </w:pPr>
    </w:lvl>
    <w:lvl w:ilvl="2" w:tplc="0415001B">
      <w:start w:val="1"/>
      <w:numFmt w:val="lowerRoman"/>
      <w:lvlText w:val="%3."/>
      <w:lvlJc w:val="right"/>
      <w:pPr>
        <w:ind w:left="2589" w:hanging="180"/>
      </w:pPr>
    </w:lvl>
    <w:lvl w:ilvl="3" w:tplc="0415000F">
      <w:start w:val="1"/>
      <w:numFmt w:val="decimal"/>
      <w:lvlText w:val="%4."/>
      <w:lvlJc w:val="left"/>
      <w:pPr>
        <w:ind w:left="3309" w:hanging="360"/>
      </w:pPr>
    </w:lvl>
    <w:lvl w:ilvl="4" w:tplc="04150019">
      <w:start w:val="1"/>
      <w:numFmt w:val="lowerLetter"/>
      <w:lvlText w:val="%5."/>
      <w:lvlJc w:val="left"/>
      <w:pPr>
        <w:ind w:left="4029" w:hanging="360"/>
      </w:pPr>
    </w:lvl>
    <w:lvl w:ilvl="5" w:tplc="0415001B">
      <w:start w:val="1"/>
      <w:numFmt w:val="lowerRoman"/>
      <w:lvlText w:val="%6."/>
      <w:lvlJc w:val="right"/>
      <w:pPr>
        <w:ind w:left="4749" w:hanging="180"/>
      </w:pPr>
    </w:lvl>
    <w:lvl w:ilvl="6" w:tplc="0415000F">
      <w:start w:val="1"/>
      <w:numFmt w:val="decimal"/>
      <w:lvlText w:val="%7."/>
      <w:lvlJc w:val="left"/>
      <w:pPr>
        <w:ind w:left="5469" w:hanging="360"/>
      </w:pPr>
    </w:lvl>
    <w:lvl w:ilvl="7" w:tplc="04150019">
      <w:start w:val="1"/>
      <w:numFmt w:val="lowerLetter"/>
      <w:lvlText w:val="%8."/>
      <w:lvlJc w:val="left"/>
      <w:pPr>
        <w:ind w:left="6189" w:hanging="360"/>
      </w:pPr>
    </w:lvl>
    <w:lvl w:ilvl="8" w:tplc="0415001B">
      <w:start w:val="1"/>
      <w:numFmt w:val="lowerRoman"/>
      <w:lvlText w:val="%9."/>
      <w:lvlJc w:val="right"/>
      <w:pPr>
        <w:ind w:left="6909" w:hanging="180"/>
      </w:pPr>
    </w:lvl>
  </w:abstractNum>
  <w:abstractNum w:abstractNumId="4" w15:restartNumberingAfterBreak="0">
    <w:nsid w:val="741E6E91"/>
    <w:multiLevelType w:val="hybridMultilevel"/>
    <w:tmpl w:val="F7483C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63"/>
    <w:rsid w:val="00007760"/>
    <w:rsid w:val="00097551"/>
    <w:rsid w:val="003662FE"/>
    <w:rsid w:val="005F3E63"/>
    <w:rsid w:val="007900E7"/>
    <w:rsid w:val="007B18A2"/>
    <w:rsid w:val="00825E51"/>
    <w:rsid w:val="00D33B7D"/>
    <w:rsid w:val="00F1738A"/>
    <w:rsid w:val="00F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ED93"/>
  <w15:chartTrackingRefBased/>
  <w15:docId w15:val="{445606B6-A97D-4D6F-B132-A99124EF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Klaudyna Drygała</cp:lastModifiedBy>
  <cp:revision>5</cp:revision>
  <cp:lastPrinted>2021-08-05T13:49:00Z</cp:lastPrinted>
  <dcterms:created xsi:type="dcterms:W3CDTF">2021-03-12T11:19:00Z</dcterms:created>
  <dcterms:modified xsi:type="dcterms:W3CDTF">2021-09-22T09:58:00Z</dcterms:modified>
</cp:coreProperties>
</file>